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45F3" w14:textId="77777777" w:rsidR="008B2B9D" w:rsidRDefault="008B2B9D">
      <w:pPr>
        <w:jc w:val="center"/>
        <w:rPr>
          <w:rFonts w:ascii="Avenir" w:eastAsia="Avenir" w:hAnsi="Avenir" w:cs="Avenir"/>
          <w:sz w:val="24"/>
          <w:szCs w:val="24"/>
        </w:rPr>
      </w:pPr>
    </w:p>
    <w:p w14:paraId="7A9130B3" w14:textId="77777777" w:rsidR="008B2B9D" w:rsidRDefault="00000000">
      <w:pPr>
        <w:jc w:val="center"/>
        <w:rPr>
          <w:rFonts w:ascii="Avenir" w:eastAsia="Avenir" w:hAnsi="Avenir" w:cs="Avenir"/>
          <w:b/>
          <w:sz w:val="24"/>
          <w:szCs w:val="24"/>
        </w:rPr>
      </w:pPr>
      <w:commentRangeStart w:id="0"/>
      <w:r>
        <w:rPr>
          <w:rFonts w:ascii="Avenir" w:eastAsia="Avenir" w:hAnsi="Avenir" w:cs="Avenir"/>
          <w:b/>
          <w:sz w:val="24"/>
          <w:szCs w:val="24"/>
        </w:rPr>
        <w:t>Plano de Atividades de Estágio Curricular Obrigatório em Pedagogia</w:t>
      </w:r>
      <w:commentRangeEnd w:id="0"/>
      <w:r w:rsidR="00E65DE5">
        <w:rPr>
          <w:rStyle w:val="Refdecomentrio"/>
        </w:rPr>
        <w:commentReference w:id="0"/>
      </w:r>
    </w:p>
    <w:p w14:paraId="2F06306D" w14:textId="77777777" w:rsidR="008B2B9D" w:rsidRDefault="008B2B9D">
      <w:pPr>
        <w:jc w:val="center"/>
        <w:rPr>
          <w:rFonts w:ascii="Avenir" w:eastAsia="Avenir" w:hAnsi="Avenir" w:cs="Avenir"/>
          <w:b/>
          <w:sz w:val="24"/>
          <w:szCs w:val="24"/>
        </w:rPr>
      </w:pPr>
    </w:p>
    <w:tbl>
      <w:tblPr>
        <w:tblStyle w:val="a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3113"/>
      </w:tblGrid>
      <w:tr w:rsidR="008B2B9D" w14:paraId="17A100DC" w14:textId="77777777">
        <w:trPr>
          <w:trHeight w:val="577"/>
        </w:trPr>
        <w:tc>
          <w:tcPr>
            <w:tcW w:w="6374" w:type="dxa"/>
          </w:tcPr>
          <w:p w14:paraId="1B7C8092" w14:textId="77777777" w:rsidR="008B2B9D" w:rsidRDefault="00000000">
            <w:pPr>
              <w:jc w:val="both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 xml:space="preserve">Aluna (o): </w:t>
            </w:r>
          </w:p>
        </w:tc>
        <w:tc>
          <w:tcPr>
            <w:tcW w:w="3113" w:type="dxa"/>
          </w:tcPr>
          <w:p w14:paraId="125D12A5" w14:textId="77777777" w:rsidR="008B2B9D" w:rsidRDefault="00000000">
            <w:pPr>
              <w:jc w:val="both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 xml:space="preserve">Turma: </w:t>
            </w:r>
          </w:p>
        </w:tc>
      </w:tr>
      <w:tr w:rsidR="008B2B9D" w14:paraId="305DED1C" w14:textId="77777777">
        <w:trPr>
          <w:trHeight w:val="569"/>
        </w:trPr>
        <w:tc>
          <w:tcPr>
            <w:tcW w:w="9487" w:type="dxa"/>
            <w:gridSpan w:val="2"/>
          </w:tcPr>
          <w:p w14:paraId="16AAC540" w14:textId="77777777" w:rsidR="008B2B9D" w:rsidRDefault="00000000">
            <w:pPr>
              <w:jc w:val="both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E-mail:</w:t>
            </w:r>
          </w:p>
        </w:tc>
      </w:tr>
      <w:tr w:rsidR="008B2B9D" w14:paraId="1C545A8D" w14:textId="77777777">
        <w:trPr>
          <w:trHeight w:val="569"/>
        </w:trPr>
        <w:tc>
          <w:tcPr>
            <w:tcW w:w="9487" w:type="dxa"/>
            <w:gridSpan w:val="2"/>
          </w:tcPr>
          <w:p w14:paraId="1E5E223E" w14:textId="77777777" w:rsidR="008B2B9D" w:rsidRDefault="00000000">
            <w:pPr>
              <w:jc w:val="both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Professora Coordenadora:</w:t>
            </w:r>
            <w:r>
              <w:rPr>
                <w:rFonts w:ascii="Avenir" w:eastAsia="Avenir" w:hAnsi="Avenir" w:cs="Avenir"/>
                <w:sz w:val="24"/>
                <w:szCs w:val="24"/>
              </w:rPr>
              <w:t xml:space="preserve"> Daniela Panachão Benício de Aguiar</w:t>
            </w:r>
          </w:p>
        </w:tc>
      </w:tr>
      <w:tr w:rsidR="008B2B9D" w14:paraId="265FB529" w14:textId="77777777">
        <w:trPr>
          <w:trHeight w:val="569"/>
        </w:trPr>
        <w:tc>
          <w:tcPr>
            <w:tcW w:w="9487" w:type="dxa"/>
            <w:gridSpan w:val="2"/>
          </w:tcPr>
          <w:p w14:paraId="6B228546" w14:textId="77777777" w:rsidR="008B2B9D" w:rsidRDefault="00000000">
            <w:pPr>
              <w:jc w:val="both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 xml:space="preserve">E-mail: </w:t>
            </w:r>
            <w:r>
              <w:rPr>
                <w:rFonts w:ascii="Avenir" w:eastAsia="Avenir" w:hAnsi="Avenir" w:cs="Avenir"/>
                <w:sz w:val="24"/>
                <w:szCs w:val="24"/>
              </w:rPr>
              <w:t>atendimento@pedagogiaparaliberdade.com</w:t>
            </w:r>
          </w:p>
        </w:tc>
      </w:tr>
    </w:tbl>
    <w:p w14:paraId="40B59A92" w14:textId="77777777" w:rsidR="008B2B9D" w:rsidRDefault="008B2B9D">
      <w:pPr>
        <w:rPr>
          <w:rFonts w:ascii="Avenir" w:eastAsia="Avenir" w:hAnsi="Avenir" w:cs="Avenir"/>
          <w:sz w:val="24"/>
          <w:szCs w:val="24"/>
        </w:rPr>
      </w:pPr>
    </w:p>
    <w:p w14:paraId="11F7A11E" w14:textId="77777777" w:rsidR="008B2B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O estágio curricular obrigatório em Pedagogia compreende um total de 300h e é dividido em 3 etapas, sendo elas: 100h- Práticas e Observações na Educação Infantil; 100h- Práticas e Observações no Ensino Fundamental I e 100h- Práticas e Observações na Gestão Escolar. As observações podem ser integralmente realizadas em uma ou mais instituições de ensino</w:t>
      </w:r>
    </w:p>
    <w:p w14:paraId="63ECB9B6" w14:textId="77777777" w:rsidR="008B2B9D" w:rsidRDefault="008B2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Avenir" w:eastAsia="Avenir" w:hAnsi="Avenir" w:cs="Avenir"/>
          <w:color w:val="000000"/>
          <w:sz w:val="24"/>
          <w:szCs w:val="24"/>
        </w:rPr>
      </w:pPr>
    </w:p>
    <w:p w14:paraId="0B9D75B4" w14:textId="77777777" w:rsidR="008B2B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Durante os estágios a(o) aluna(o) deverá frequentar e observar o cotidiano escolar, aulas da Educação Infantil e/ou Ensino Fundamental I, bem como as atividades de gestão escolar. A partir dessas observações e reflexões construídas, o aluno deverá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interagir 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com a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comunidade educativa 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para compor seu cenário de observação. </w:t>
      </w:r>
    </w:p>
    <w:p w14:paraId="32B93429" w14:textId="77777777" w:rsidR="008B2B9D" w:rsidRDefault="008B2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Avenir" w:eastAsia="Avenir" w:hAnsi="Avenir" w:cs="Avenir"/>
          <w:color w:val="000000"/>
          <w:sz w:val="24"/>
          <w:szCs w:val="24"/>
        </w:rPr>
      </w:pPr>
    </w:p>
    <w:p w14:paraId="0612E476" w14:textId="77777777" w:rsidR="008B2B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São objetivos do estágio: </w:t>
      </w:r>
    </w:p>
    <w:p w14:paraId="1DD334FF" w14:textId="77777777" w:rsidR="008B2B9D" w:rsidRDefault="008B2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Avenir" w:eastAsia="Avenir" w:hAnsi="Avenir" w:cs="Avenir"/>
          <w:color w:val="000000"/>
          <w:sz w:val="24"/>
          <w:szCs w:val="24"/>
        </w:rPr>
      </w:pPr>
    </w:p>
    <w:p w14:paraId="4AA4E1F8" w14:textId="77777777" w:rsidR="008B2B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Estabelecer um contato inicial com a escola. </w:t>
      </w:r>
    </w:p>
    <w:p w14:paraId="327DBDF0" w14:textId="77777777" w:rsidR="008B2B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4" w:line="240" w:lineRule="auto"/>
        <w:ind w:left="0" w:hanging="11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Realizar observações e levantamentos que busquem compreender as questões suscitadas pelos estudos teóricos realizados. </w:t>
      </w:r>
    </w:p>
    <w:p w14:paraId="1CEC67AC" w14:textId="77777777" w:rsidR="008B2B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4" w:line="240" w:lineRule="auto"/>
        <w:ind w:left="0" w:hanging="11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Participar da vida da escola, conhecendo formas diversas de planejamento, administração e tratamento dos seus principais problemas cotidianos. </w:t>
      </w:r>
    </w:p>
    <w:p w14:paraId="3451EFE7" w14:textId="77777777" w:rsidR="008B2B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4" w:line="240" w:lineRule="auto"/>
        <w:ind w:left="0" w:hanging="11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Participar das atividades da escola, bem como aulas, reuniões e outras atividades. </w:t>
      </w:r>
    </w:p>
    <w:p w14:paraId="466D3028" w14:textId="77777777" w:rsidR="008B2B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Realizar relatórios como resultado das observações e estudos realizados durante a Prática. </w:t>
      </w:r>
    </w:p>
    <w:p w14:paraId="65DD540F" w14:textId="77777777" w:rsidR="008B2B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Sempre que autorizado pela escola, a construção do planejamento e a regência de uma ou mais aulas e/ou oficinas e junto aos alunos.</w:t>
      </w:r>
    </w:p>
    <w:p w14:paraId="76EEA201" w14:textId="77777777" w:rsidR="008B2B9D" w:rsidRDefault="008B2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venir" w:eastAsia="Avenir" w:hAnsi="Avenir" w:cs="Avenir"/>
          <w:color w:val="000000"/>
          <w:sz w:val="24"/>
          <w:szCs w:val="24"/>
        </w:rPr>
      </w:pPr>
    </w:p>
    <w:p w14:paraId="3BCA0968" w14:textId="77777777" w:rsidR="008B2B9D" w:rsidRDefault="00000000">
      <w:pPr>
        <w:ind w:firstLine="851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Considerando que tal formação é fundamental para os alunos que se preparam para atuar na docência, agradecemos desde já a colaboração e nos colocamos à disposição para esclarecimentos e sugestões durante o desenvolvimento do trabalho.</w:t>
      </w:r>
    </w:p>
    <w:sectPr w:rsidR="008B2B9D">
      <w:headerReference w:type="default" r:id="rId12"/>
      <w:footerReference w:type="default" r:id="rId13"/>
      <w:pgSz w:w="11906" w:h="16838"/>
      <w:pgMar w:top="2113" w:right="1133" w:bottom="720" w:left="1276" w:header="142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manda Amaral" w:date="2023-08-18T14:22:00Z" w:initials="AA">
    <w:p w14:paraId="0BC595C1" w14:textId="68E63292" w:rsidR="00E65DE5" w:rsidRDefault="00E65DE5">
      <w:pPr>
        <w:pStyle w:val="Textodecomentrio"/>
      </w:pPr>
      <w:r>
        <w:rPr>
          <w:rStyle w:val="Refdecomentrio"/>
        </w:rPr>
        <w:annotationRef/>
      </w:r>
      <w:r>
        <w:t xml:space="preserve">Caso solicitado pela escola, a(o) aluna(o) pode apresentar o Plano de Atividades à escola junta da carta de apresentação. Basta preencher com seus dados e imprimir, não é necessário assinatura. </w:t>
      </w:r>
      <w:r>
        <w:br/>
      </w:r>
      <w:r>
        <w:br/>
        <w:t>Antes de imprimir, exclua este comentário antes de imprimir o documento.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C595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9FD21" w16cex:dateUtc="2023-08-18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C595C1" w16cid:durableId="2889FD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B841" w14:textId="77777777" w:rsidR="00472752" w:rsidRDefault="00472752">
      <w:pPr>
        <w:spacing w:after="0" w:line="240" w:lineRule="auto"/>
      </w:pPr>
      <w:r>
        <w:separator/>
      </w:r>
    </w:p>
  </w:endnote>
  <w:endnote w:type="continuationSeparator" w:id="0">
    <w:p w14:paraId="1D90065B" w14:textId="77777777" w:rsidR="00472752" w:rsidRDefault="0047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F9E2" w14:textId="77777777" w:rsidR="008B2B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E29874C" wp14:editId="41E92EF4">
          <wp:simplePos x="0" y="0"/>
          <wp:positionH relativeFrom="margin">
            <wp:align>center</wp:align>
          </wp:positionH>
          <wp:positionV relativeFrom="paragraph">
            <wp:posOffset>25400</wp:posOffset>
          </wp:positionV>
          <wp:extent cx="6788785" cy="599440"/>
          <wp:effectExtent l="0" t="0" r="0" b="0"/>
          <wp:wrapSquare wrapText="bothSides" distT="0" distB="0" distL="114300" distR="114300"/>
          <wp:docPr id="6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59897"/>
                  <a:stretch>
                    <a:fillRect/>
                  </a:stretch>
                </pic:blipFill>
                <pic:spPr>
                  <a:xfrm>
                    <a:off x="0" y="0"/>
                    <a:ext cx="6788785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F13197" w14:textId="77777777" w:rsidR="008B2B9D" w:rsidRDefault="008B2B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D46F" w14:textId="77777777" w:rsidR="00472752" w:rsidRDefault="00472752">
      <w:pPr>
        <w:spacing w:after="0" w:line="240" w:lineRule="auto"/>
      </w:pPr>
      <w:r>
        <w:separator/>
      </w:r>
    </w:p>
  </w:footnote>
  <w:footnote w:type="continuationSeparator" w:id="0">
    <w:p w14:paraId="73B9556D" w14:textId="77777777" w:rsidR="00472752" w:rsidRDefault="0047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1C47" w14:textId="77777777" w:rsidR="008B2B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venir" w:eastAsia="Avenir" w:hAnsi="Avenir" w:cs="Avenir"/>
        <w:color w:val="000000"/>
      </w:rPr>
    </w:pPr>
    <w:r>
      <w:rPr>
        <w:rFonts w:ascii="Avenir" w:eastAsia="Avenir" w:hAnsi="Avenir" w:cs="Avenir"/>
        <w:color w:val="000000"/>
      </w:rPr>
      <w:t xml:space="preserve">                                                                                                                           </w:t>
    </w:r>
  </w:p>
  <w:p w14:paraId="4EBABCAA" w14:textId="77777777" w:rsidR="008B2B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6804"/>
      <w:rPr>
        <w:rFonts w:ascii="Avenir" w:eastAsia="Avenir" w:hAnsi="Avenir" w:cs="Avenir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1DD0E0" wp14:editId="35E31F55">
          <wp:simplePos x="0" y="0"/>
          <wp:positionH relativeFrom="column">
            <wp:posOffset>-714374</wp:posOffset>
          </wp:positionH>
          <wp:positionV relativeFrom="paragraph">
            <wp:posOffset>167640</wp:posOffset>
          </wp:positionV>
          <wp:extent cx="2903855" cy="807720"/>
          <wp:effectExtent l="0" t="0" r="0" b="0"/>
          <wp:wrapSquare wrapText="bothSides" distT="0" distB="0" distL="114300" distR="11430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2132" r="52809" b="19466"/>
                  <a:stretch>
                    <a:fillRect/>
                  </a:stretch>
                </pic:blipFill>
                <pic:spPr>
                  <a:xfrm>
                    <a:off x="0" y="0"/>
                    <a:ext cx="2903855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E49CBF" w14:textId="77777777" w:rsidR="008B2B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6804"/>
      <w:rPr>
        <w:rFonts w:ascii="Avenir" w:eastAsia="Avenir" w:hAnsi="Avenir" w:cs="Avenir"/>
        <w:color w:val="000000"/>
      </w:rPr>
    </w:pPr>
    <w:r>
      <w:rPr>
        <w:rFonts w:ascii="Avenir" w:eastAsia="Avenir" w:hAnsi="Avenir" w:cs="Avenir"/>
        <w:color w:val="000000"/>
      </w:rPr>
      <w:t xml:space="preserve"> Polo: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535C064" wp14:editId="5A22A53A">
          <wp:simplePos x="0" y="0"/>
          <wp:positionH relativeFrom="column">
            <wp:posOffset>4251959</wp:posOffset>
          </wp:positionH>
          <wp:positionV relativeFrom="paragraph">
            <wp:posOffset>197485</wp:posOffset>
          </wp:positionV>
          <wp:extent cx="1857391" cy="614045"/>
          <wp:effectExtent l="0" t="0" r="0" b="0"/>
          <wp:wrapTopAndBottom distT="0" distB="0"/>
          <wp:docPr id="70" name="image3.png" descr="Faculdade UniBF - Graduação EAD e Pós-Graduação 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aculdade UniBF - Graduação EAD e Pós-Graduação EA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391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5E472C" w14:textId="77777777" w:rsidR="008B2B9D" w:rsidRDefault="008B2B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D6E"/>
    <w:multiLevelType w:val="multilevel"/>
    <w:tmpl w:val="C5FE2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8124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nda Amaral">
    <w15:presenceInfo w15:providerId="Windows Live" w15:userId="5a16d6ebe0a914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9D"/>
    <w:rsid w:val="00472752"/>
    <w:rsid w:val="008B2B9D"/>
    <w:rsid w:val="00E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B0DB7"/>
  <w15:docId w15:val="{EED0A157-E47C-4C9D-BDF8-13C2515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7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8B9"/>
  </w:style>
  <w:style w:type="paragraph" w:styleId="Rodap">
    <w:name w:val="footer"/>
    <w:basedOn w:val="Normal"/>
    <w:link w:val="RodapChar"/>
    <w:uiPriority w:val="99"/>
    <w:unhideWhenUsed/>
    <w:rsid w:val="0017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8B9"/>
  </w:style>
  <w:style w:type="paragraph" w:styleId="NormalWeb">
    <w:name w:val="Normal (Web)"/>
    <w:basedOn w:val="Normal"/>
    <w:uiPriority w:val="99"/>
    <w:semiHidden/>
    <w:unhideWhenUsed/>
    <w:rsid w:val="00A0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4666"/>
    <w:rPr>
      <w:b/>
      <w:bCs/>
    </w:rPr>
  </w:style>
  <w:style w:type="character" w:styleId="nfase">
    <w:name w:val="Emphasis"/>
    <w:basedOn w:val="Fontepargpadro"/>
    <w:uiPriority w:val="20"/>
    <w:qFormat/>
    <w:rsid w:val="00A0466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0466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04666"/>
    <w:pPr>
      <w:ind w:left="720"/>
      <w:contextualSpacing/>
    </w:pPr>
  </w:style>
  <w:style w:type="paragraph" w:customStyle="1" w:styleId="Default">
    <w:name w:val="Default"/>
    <w:rsid w:val="00B16ED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E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65D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5D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5D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5D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5D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vE+xRCuMXM9l/juA4ip6GNkcdQ==">CgMxLjA4AHIhMTZCMDRuN19IU2FWUmRrc1oxQzlJQXZUMW5YRFBQNWwy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Ferreira</dc:creator>
  <cp:lastModifiedBy>Amanda Amaral</cp:lastModifiedBy>
  <cp:revision>2</cp:revision>
  <dcterms:created xsi:type="dcterms:W3CDTF">2023-04-05T16:23:00Z</dcterms:created>
  <dcterms:modified xsi:type="dcterms:W3CDTF">2023-08-18T17:27:00Z</dcterms:modified>
</cp:coreProperties>
</file>